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F32" w:rsidRPr="00711F32" w:rsidRDefault="00711F32" w:rsidP="00711F32">
      <w:pPr>
        <w:shd w:val="clear" w:color="auto" w:fill="FDFEFF"/>
        <w:spacing w:before="30" w:after="0" w:line="240" w:lineRule="auto"/>
        <w:jc w:val="center"/>
        <w:outlineLvl w:val="0"/>
        <w:rPr>
          <w:rFonts w:ascii="Tahoma" w:eastAsia="Times New Roman" w:hAnsi="Tahoma" w:cs="Tahoma"/>
          <w:color w:val="0F0F0F"/>
          <w:kern w:val="36"/>
          <w:sz w:val="32"/>
          <w:szCs w:val="32"/>
          <w:lang w:eastAsia="ru-RU"/>
        </w:rPr>
      </w:pPr>
      <w:r w:rsidRPr="00711F32">
        <w:rPr>
          <w:rFonts w:ascii="Tahoma" w:eastAsia="Times New Roman" w:hAnsi="Tahoma" w:cs="Tahoma"/>
          <w:color w:val="0F0F0F"/>
          <w:kern w:val="36"/>
          <w:sz w:val="32"/>
          <w:szCs w:val="32"/>
          <w:lang w:eastAsia="ru-RU"/>
        </w:rPr>
        <w:t>Правила успешного публичного выступления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noProof/>
          <w:color w:val="0F0F0F"/>
          <w:sz w:val="27"/>
          <w:szCs w:val="27"/>
          <w:lang w:eastAsia="ru-RU"/>
        </w:rPr>
        <w:drawing>
          <wp:inline distT="0" distB="0" distL="0" distR="0" wp14:anchorId="1032CF14" wp14:editId="36EAAF69">
            <wp:extent cx="2038350" cy="1457325"/>
            <wp:effectExtent l="0" t="0" r="0" b="9525"/>
            <wp:docPr id="1" name="img" descr="Публичное выступление. Великий оратор - рис. Ирвина Норма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" descr="Публичное выступление. Великий оратор - рис. Ирвина Норма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Предлагаем вашему вниманию несколько правил успешного публичного выступления. Они помогут сделать вашу речь интересной и привлекательной.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1. Подготовка речи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Как известно, все хорошие импровизации тщательно готовятся заранее. Выступление без предварительной подготовки, особенно начинающего оратора, почти наверняка будет провальным. Помните афоризм Марка Твена: «Требуется более трех недель, чтобы подготовить хорошую короткую речь экспромтом».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Вначале сделайте «каркас» или «скелет» будущего публичного выступления:</w:t>
      </w:r>
    </w:p>
    <w:p w:rsidR="00711F32" w:rsidRPr="00711F32" w:rsidRDefault="00711F32" w:rsidP="00711F32">
      <w:pPr>
        <w:numPr>
          <w:ilvl w:val="0"/>
          <w:numId w:val="1"/>
        </w:numPr>
        <w:shd w:val="clear" w:color="auto" w:fill="FDFEFF"/>
        <w:spacing w:before="60" w:after="100" w:afterAutospacing="1" w:line="240" w:lineRule="auto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Определите мотивацию слушания людьми вашего выступления. Для чего это им нужно? Что полезного или интересного они узнают для себя?</w:t>
      </w:r>
    </w:p>
    <w:p w:rsidR="00711F32" w:rsidRPr="00711F32" w:rsidRDefault="00711F32" w:rsidP="00711F32">
      <w:pPr>
        <w:numPr>
          <w:ilvl w:val="0"/>
          <w:numId w:val="1"/>
        </w:numPr>
        <w:shd w:val="clear" w:color="auto" w:fill="FDFEFF"/>
        <w:spacing w:before="60" w:after="100" w:afterAutospacing="1" w:line="240" w:lineRule="auto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Выделите главную идею вашей речи.</w:t>
      </w:r>
    </w:p>
    <w:p w:rsidR="00711F32" w:rsidRPr="00711F32" w:rsidRDefault="00711F32" w:rsidP="00711F32">
      <w:pPr>
        <w:numPr>
          <w:ilvl w:val="0"/>
          <w:numId w:val="1"/>
        </w:numPr>
        <w:shd w:val="clear" w:color="auto" w:fill="FDFEFF"/>
        <w:spacing w:before="60" w:after="100" w:afterAutospacing="1" w:line="240" w:lineRule="auto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Выделите подзаголовки, разделив вашу идею на несколько составных частей.</w:t>
      </w:r>
    </w:p>
    <w:p w:rsidR="00711F32" w:rsidRPr="00711F32" w:rsidRDefault="00711F32" w:rsidP="00711F32">
      <w:pPr>
        <w:numPr>
          <w:ilvl w:val="0"/>
          <w:numId w:val="1"/>
        </w:numPr>
        <w:shd w:val="clear" w:color="auto" w:fill="FDFEFF"/>
        <w:spacing w:before="60" w:after="100" w:afterAutospacing="1" w:line="240" w:lineRule="auto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Определите ключевые слова, которые вы повторите несколько раз, чтобы присутствуют лучше запомнили, о чем вы им рассказываете.</w:t>
      </w:r>
    </w:p>
    <w:p w:rsidR="00711F32" w:rsidRPr="00711F32" w:rsidRDefault="00711F32" w:rsidP="00711F32">
      <w:pPr>
        <w:numPr>
          <w:ilvl w:val="0"/>
          <w:numId w:val="1"/>
        </w:numPr>
        <w:shd w:val="clear" w:color="auto" w:fill="FDFEFF"/>
        <w:spacing w:before="60" w:after="100" w:afterAutospacing="1" w:line="240" w:lineRule="auto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Тщательно продумайте план и структуру будущей речи. Она должна включать введение, основную часть и выводы (окончание)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Подготовив «скелет», начинайте наращивать на нем «мускулы».</w:t>
      </w:r>
    </w:p>
    <w:p w:rsidR="00711F32" w:rsidRPr="00711F32" w:rsidRDefault="00711F32" w:rsidP="00711F32">
      <w:pPr>
        <w:numPr>
          <w:ilvl w:val="0"/>
          <w:numId w:val="2"/>
        </w:numPr>
        <w:shd w:val="clear" w:color="auto" w:fill="FDFEFF"/>
        <w:spacing w:before="60" w:after="100" w:afterAutospacing="1" w:line="240" w:lineRule="auto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Найдите яркие примеры «из жизни», из истории, литературы, которые используете в процессе выступления.</w:t>
      </w:r>
    </w:p>
    <w:p w:rsidR="00711F32" w:rsidRPr="00711F32" w:rsidRDefault="00711F32" w:rsidP="00711F32">
      <w:pPr>
        <w:numPr>
          <w:ilvl w:val="0"/>
          <w:numId w:val="2"/>
        </w:numPr>
        <w:shd w:val="clear" w:color="auto" w:fill="FDFEFF"/>
        <w:spacing w:before="60" w:after="100" w:afterAutospacing="1" w:line="240" w:lineRule="auto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Подготовьте необходимые схемы, иллюстрации, графики для зрительного закрепления информации.</w:t>
      </w:r>
    </w:p>
    <w:p w:rsidR="00711F32" w:rsidRPr="00711F32" w:rsidRDefault="00711F32" w:rsidP="00711F32">
      <w:pPr>
        <w:numPr>
          <w:ilvl w:val="0"/>
          <w:numId w:val="2"/>
        </w:numPr>
        <w:shd w:val="clear" w:color="auto" w:fill="FDFEFF"/>
        <w:spacing w:before="60" w:after="100" w:afterAutospacing="1" w:line="240" w:lineRule="auto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Определите момент в ходе выступления, когда вы обратитесь к аудитории с каким-то вопросом, с просьбой что-то назвать, пересчитать — это поможет присутствующим сконцентрировать свое внимание на обсуждении темы и значительно повысит эффективность восприятия вашего материала.</w:t>
      </w:r>
    </w:p>
    <w:p w:rsidR="00711F32" w:rsidRPr="00711F32" w:rsidRDefault="00711F32" w:rsidP="00711F32">
      <w:pPr>
        <w:numPr>
          <w:ilvl w:val="0"/>
          <w:numId w:val="2"/>
        </w:numPr>
        <w:shd w:val="clear" w:color="auto" w:fill="FDFEFF"/>
        <w:spacing w:before="60" w:after="100" w:afterAutospacing="1" w:line="240" w:lineRule="auto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Напишите полный текст. Особое внимание уделите его началу и окончанию.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lastRenderedPageBreak/>
        <w:t>Особенностью введения является то, что аудитория по нему очень быстро составит впечатление о вас, и это впечатление будет доминировать на протяжении всего выступления. Если во вступительной части допустить ошибки, их тяжело будет исправить. Важно с самого начала заинтересовать публику удачностью вашего первого выстрела. Для этого во вступительной части можно использовать какую-либо остроумную шутку, рассказать интересный факт или вспомнить выдающееся историческое событие, обязательно связывая их с темой выступления.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Заключительная часть публичного выступления предусматривает подведение итогов. В окончании нужно напомнить ключевые проблемы, затронутые в речи, обязательно повторить все основные идеи. Удачность конструкции последних фраз, усиленная их эмоциональностью, выразительностью, не только вызовет аплодисменты слушателей, но и превратит их в ваших приверженцев.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 xml:space="preserve">Главный ваш контролер — время. Внимательно слушать и воспринимать ваши идеи публика может только ограниченный срок, обусловленный психофизиологическими причинами (обычно не более 15-20 минут, потом внимание аудитории начинает слабеть). От вас ожидают коротких, четких, понятных, убедительных и доступных фраз. Следуйте чеховскому: «Краткость — сестра таланта». Учитывайте </w:t>
      </w:r>
      <w:proofErr w:type="spellStart"/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темпоритм</w:t>
      </w:r>
      <w:proofErr w:type="spellEnd"/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 xml:space="preserve"> вашей речи. Самая благоприятная скорость для восприятия — приблизительно 100 слов за минуту. При планировании выступления обязательно учитывайте время, которое нужно будет потратить для ответов на вопросы.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Желательно узнать заранее, перед кем вам придется выступать: численность аудитории, ее интересы, взгляды, чего она ждет от оратора, какую реакцию необходимо получить от нее. В зависимости от этих показателей откорректируйте отдельные моменты своего выступления. Нужно находиться на одном культурном уровне с аудиторией, общаться на ее языке, только в этом случае можно рассчитывать на установление психологического контакта между оратором и слушателями. Не следует затрагивать темы, которые выходят за рамки понимания аудитории.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Проверьте по словарям значения «умных» слов, которые вы используете. Выясните правильность их произношения. Языковые ошибки могут вызвать насмешки в ваш адрес и погубить все выступление, каким бы гениальным оно ни было по содержанию.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Когда речь подготовлена, ее основные положения или тезисы лучше записать на небольшие карточки. Расположите их последовательно. Такими карточками очень удобно пользоваться во время выступления. Если это не двух- трехчасовой доклад, то читать текст не рекомендуется, желательно выучить его наизусть и произносить по памяти, лишь время от времени заглядывая в свои заметки.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 xml:space="preserve">Произнесите речь несколько раз вслух (лучше перед зеркалом), чтобы привыкнуть к тексту и хорошо прочувствовать все нюансы. Для шлифовки фраз, </w:t>
      </w: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lastRenderedPageBreak/>
        <w:t xml:space="preserve">интонации, мимики желательна работа с магнитофоном или </w:t>
      </w:r>
      <w:proofErr w:type="gramStart"/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видео-камерой</w:t>
      </w:r>
      <w:proofErr w:type="gramEnd"/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. Такая предварительная тренировка снизит ваше волнение, позволит почувствовать себя уверенно и намного увеличит вероятность успеха публичного выступления.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2. Место выступления.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Кафедра или трибуна, сцена или балкон, вообще любое возвышение над уровнем пола всегда вызывают страх у людей, которые не имеют достаточного опыта публичных выступлений. Э. Морен называл это «страхом сцены», а Марк Твен рекомендовал тем, кто боится выступления: «Успокойтесь, ведь публика все равно от вас ничего не ожидает»</w:t>
      </w:r>
      <w:r w:rsidRPr="00711F32">
        <w:rPr>
          <w:rFonts w:ascii="Times New Roman" w:eastAsia="Times New Roman" w:hAnsi="Times New Roman" w:cs="Times New Roman"/>
          <w:b/>
          <w:bCs/>
          <w:i/>
          <w:iCs/>
          <w:color w:val="0F0F0F"/>
          <w:sz w:val="27"/>
          <w:szCs w:val="27"/>
          <w:lang w:eastAsia="ru-RU"/>
        </w:rPr>
        <w:t>. </w:t>
      </w: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Лучше настроить себя так, будто бы вы в первую очередь сами себе хотите рассказать что-то интересное, одновременно ознакомив с ним и всех присутствующих.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Перед выступлением очень важно изучить помещение, чтобы установить, с какой стороны будут смотреть на вас слушатели. Выбирая место, учитывайте свой рост. Необходимо проверить, все ли смогут вас видеть. Если нужно говорить за трибуной, то при невысоком росте позаботьтесь о том, чтобы под трибуну поместили крепкую подставку. «Говорящая голова» выглядит комично и не сможет долго удерживать внимание зрителей. Необходимо следить, чтобы оратор был виден по грудь.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Если во время публичного выступления придется сидеть, проверьте удобство вашего места. Сидя за столом, нельзя сутулиться и класть на него руки; сидя в кресле, нельзя опираться на подлокотники и спинку, забрасывать ногу на ногу, сцеплять руки на коленах, старайтесь сидеть на краю кресла, немного наклонившись вперед с отодвинутыми слегка назад ногами и прижатыми к полу пятками; необходимо сидеть прямо, свободно, излучая открытость и доброжелательность; смотреть людям в глаза, следить за их эмоциями, жестами и мимикой, всем своим видом демонстрировать заботу и понимание.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3. Одежда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Выступление перед большой аудиторией напоминает спектакль, поэтому большое значение имеет одежда докладчика. Во время публичного выступления оратору приходится сидеть за столом, стоять на высокой кафедре, за трибуной и т.д. Учитывая это штаны и юбки должны быть достаточно длинными, носки — высокими, туфли — быть в полном порядке.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Одевайте те вещи, в которых вы чувствуете себя комфортно, которые не отвлекают вас своим неудобством. У вас ни разу не должно возникнуть мысли: «Как оно на мне сидит?». Лучше не пользуйтесь совсем новыми вещами, которые одеваете впервые. Одежда и обувь не должны доставлять вам внутренний дискомфорт и отвлекать ваше внимание.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lastRenderedPageBreak/>
        <w:t xml:space="preserve">Универсальное правило успешного публичного выступления: не допускать дисбаланса между тем, что вы говорите, и тем, как вы выглядите. В официальных случаях лучше использовать средне-темный костюм, белую или цвета слоновьей кости </w:t>
      </w:r>
      <w:proofErr w:type="spellStart"/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неузкую</w:t>
      </w:r>
      <w:proofErr w:type="spellEnd"/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 xml:space="preserve"> рубашку и элегантный выразительный галстук. Контрастные цвета, хороший костюм помогут сформировать положительное отношение к вам и поспособствуют успеху публичного выступления. Галстук не должен иметь яркого рисунка, чтобы не отвлекать внимание от лица, вместе с тем, он не должен быть одноцветным. Лучше всего подходят галстуки из матовой ткани, темно-синего цвета, цвета красного вина, бордо с едва заметным рисунком. Длина галстука должны быть такой, чтобы ее конец едва прикрывал пряжку на поясном ремне.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Если ваш пиджак имеет две пуговицы, нужно застегнуть лишь верхнюю, если три — только среднюю. Если нет очень большой необходимости, не стоит одевать очки при публичном выступлении, ювелирные украшения также не нужны.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Если оратор — женщина, ее одежда должна иметь длинный рукав, длина юбки — средняя (к середине колена), она не должна быть слишком узкой. Относительно цветов, то здесь требования значительно либеральнее, чем у мужчин: цвет просто должен идти женщине. Женщины тоже должны избегать ярких массивных украшений. Обувь лучше всего темных цветов с незаметными или однотонными бантами; чулки одинакового с обувью цвета. Очки должны иметь простой дизайн и оправу под цвет волос.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При выступлении в неформальной обстановке (дружеские вечеринки и т.п.) требования к одежде не играют большой роли.  Можно одеваться как угодно, однако помните, что если в вашем внешнем виде будет какая-то эклектичная деталь, бросающаяся в глаза (яркая брошь, крикливый галстук кислотных цветов, оригинальный фасон костюма с капризными узорами), то она будет отвлекать внимание от содержания ваших слов. Публика запомнит именно ее и не обратит внимание на то, что вы говорили.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4. Успешное публичное выступление — несколько секретов.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Когда вы заходите в аудиторию, двигайтесь уверенно, не семените и не делайте суетливых движений. Идите своей обычной походкой, этим вы убедите присутствующих, что вы не волнуетесь и никуда не спешите. Когда вас представили, поднимитесь, обязательно подарите залу легкую улыбку и войдите в непосредственный зрительный контакт с аудиторией.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Для того, чтобы показать свою значимость и вызвать уважение аудитории, необходимо контролировать максимально допустимое пространство. Не старайтесь показать себя маленьким человеком и не таитесь где-то в углу сцены. Обязательно займите место в центре или же хотя бы направляйте в центр свой взгляд время от времени. Расправьте плечи, поднимите голову и немного наклонитесь вперед, демонстрируя что-то наподобие поклона перед аудиторией, можно этот жест несколько раз потом повторить.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lastRenderedPageBreak/>
        <w:t>Когда вы поднялись на подиум, сцену, трибуну или заняли другое место для выступления, не спешите сразу же начинать говорить. Обязательно сделайте паузу. Можете воспользоваться любой возможностью — попросите стакан воды, разложите бумаги, что-то передвиньте. Используйте паузу настолько, насколько вы считаете необходимым, чтобы подготовить себя психологически и настроить аудиторию на общение с вами. Если вы сильно волнуетесь, сделайте несколько глубоких вдохов и выдохов перед началом речи. Пауза также вам поможет, чтобы за несколько секунд изучить пространство вокруг вас, прикинуть, как вы его будете использовать. Помните театральную аксиому: чем талантливее актер, тем большую паузу он умеет держать.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Далее не просто охватите глазами, а внимательно осмотрите зал, присмотритесь ко всей аудитории. Остановитесь взглядом на нескольких из присутствующих, которые станут зрительными точками опоры, маяками в вашем выступлении. Потом, в случае необходимости, вы их можете изменить.  Попробуйте подарить ваше персональное внимание как можно большему количеству людей, но обязательно пройдитесь взглядом по всему пространству зала — слева направо, от первого к последнему ряду. Не задерживайтесь долго в задних рядах и снова переведите свой взгляд на передние места. Помните, что их всегда занимают наиболее заинтересованные люди, в их глазах вы найдете для себя поддержку. Зафиксировав для себя несколько таких зрительных «якорей», начинайте говорить.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 xml:space="preserve">Ваша мимика и жесты дают человеку куда больше впечатлений, чем все, что вы произносите. Жестами вы сконцентрируете внимание на важности информации. При </w:t>
      </w:r>
      <w:proofErr w:type="spellStart"/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жестикулировании</w:t>
      </w:r>
      <w:proofErr w:type="spellEnd"/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 xml:space="preserve"> существует три правила: первое — не кладите руки в карманы; второе — не прячьте их за спину; третье — не занимайте их посторонними предметами. Руки — это помощники, которые всегда должны быть свободными и готовыми объединиться в единое целое с вашими мыслями.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Нельзя применять «оборонительные» или «защитные» движения тела, например, скрещивание рук на груди, закладывание их за спину. Скрещивание рук демонстрирует неуверенность в том, что человек говорит. Лучше всего занять открытую позу и время от времени демонстрировать улыбку. Постоянно контролируйте свою осанку, спину держите прямой, голову поднятой, двигайтесь естественно.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Во время публичного выступления не застывайте, будто памятник, и не отбрасывайте голову назад, так как этим вы отталкиваете аудиторию и задерживаете поток психологической энергии, который должен динамично влиять на присутствующих. Обязательно двигайтесь. Нужно показать себя живым, энергичным, динамичным. Ваши движения должны быть короткими, точными и убедительными. Когда вы хотите что-то подчеркнуть, подайтесь телом навстречу аудитории или воспользуйтесь жестом приближения вашего тела к присутствующим. Если есть возможность приблизиться к аудитории, то сделайте это тогда, когда вы хотите сообщить ей что-то важное донести и убедить присутствующих в вашей правоте.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lastRenderedPageBreak/>
        <w:t>Постоянно удерживайте зрительный контакт с аудиторией. Опытный оратор всегда следит за вниманием слушателей, переводя взгляд из передних рядов на задние. Если вы пользуетесь записками, то делайте это очень аккуратно: быстрым и коротким взглядом вниз посмотрите текст и снова поднимите глаза, переведя все внимание обратно на аудиторию.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Учитывайте культурные, национальные, религиозные и прочие особенности аудитории. Например, у китайцев и японцев ваш открытый взгляд в глаза может вызвать отрицательные чувства, так как в восточных культурах это не принято. У кавказских народов прямой твердый взгляд в глаза мужчине воспринимается как вызов на поединок и т.д. Также с большой осторожностью нужно использовать шутки на национальную или религиозную тематику.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У вас не должно быть замороженного, неподвижного выражения лица. В противном случае вы вызовете равнодушие и скуку у публики. Основа вашей привлекательности как оратора — это легкая приятная улыбка. Попробуйте переход к каждой ключевой теме сопровождать особым изменением на лице: немного поднимите брови или поведите глазами, используйте медленные повороты головы. Если сидите — включайте в дело руки: что-то переведите или измените немного их позицию. Во время сидения все время подчеркивайте свободу вашей позы.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Неоднократное повторение простых выразительных фраз, ярких словосочетаний способствует успеху публичного выступления. Однако старайтесь избегать неуместного и несвоевременного их употребления. Нельзя допускать, чтобы содержание фраз было далеко от мыслей, которые нужно донести до аудитории.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Не демонстрируйте превосходства или легкомысленности при общении с аудиторией, не вещайте «свысока» менторским тоном. Очень серьезно подходите к формулированию ответов на поставленные вопросы — ответы дают возможность еще раз подчеркнуть основные положения вашей речи. Избегайте раздражения, враждебности или сарказма, даже если вопросы неприятны для вас. Куда лучше — спокойствие, доброжелательность и легкий юмор.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Воспринимайте философски любые неожиданности и неловкости — поломку микрофона, падение на пол стакана с водой, внезапную паузу и т.п. Нельзя выдавать своей растерянности и проявлять негативное отношение к отрицательным моментам, которые возникли случайно или же оказались «домашними заготовками» ваших недоброжелателей. Лучше всего реагировать на это с юмором, обыграть в выгодном для себя ключе. Оратор должен контролировать ситуацию, показывать, что все это не препятствует ему, а неприятности не выбивают его из колеи.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 xml:space="preserve">Если речь перерывается аплодисментами, необходимо дождаться их окончания и только потом продолжать — чтобы начало вашей следующей фразы было всеми услышано. Также помните о том, что аплодисменты аплодисментам рознь Речь </w:t>
      </w: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lastRenderedPageBreak/>
        <w:t>должна закончиться до того, как утомленные и раздраженные слушатели начнут «захлопывать» выступающего.</w:t>
      </w:r>
    </w:p>
    <w:p w:rsidR="00711F32" w:rsidRPr="00711F32" w:rsidRDefault="00711F32" w:rsidP="00711F32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 w:rsidRPr="00711F32"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  <w:t>Завершая речь необходимо посмотреть в глаза слушателям и сказать что-нибудь приятное, продемонстрировав свое удовлетворение от общения с аудиторией. Такой позитивный информационный импульс в финале останется в памяти людей, в их восприятии вашего публичного выступления.</w:t>
      </w:r>
    </w:p>
    <w:p w:rsidR="00BA6C05" w:rsidRDefault="00BA6C05">
      <w:bookmarkStart w:id="0" w:name="_GoBack"/>
      <w:bookmarkEnd w:id="0"/>
    </w:p>
    <w:sectPr w:rsidR="00BA6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B646D5"/>
    <w:multiLevelType w:val="multilevel"/>
    <w:tmpl w:val="15AE1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604D3D"/>
    <w:multiLevelType w:val="multilevel"/>
    <w:tmpl w:val="DB2E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F32"/>
    <w:rsid w:val="00711F32"/>
    <w:rsid w:val="00BA6C05"/>
    <w:rsid w:val="00CA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DE8FF2-BFD4-45FB-85B0-F9D7653B1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0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2332</Words>
  <Characters>13295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</cp:revision>
  <dcterms:created xsi:type="dcterms:W3CDTF">2016-11-24T05:51:00Z</dcterms:created>
  <dcterms:modified xsi:type="dcterms:W3CDTF">2016-11-24T08:06:00Z</dcterms:modified>
</cp:coreProperties>
</file>